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FF82" w14:textId="5BE487A0" w:rsidR="00600D19" w:rsidRPr="006B7193" w:rsidRDefault="00DA244A" w:rsidP="006B7193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  <w:r w:rsidR="006B7193">
        <w:rPr>
          <w:rFonts w:ascii="Times New Roman" w:eastAsia="Times New Roman" w:hAnsi="Times New Roman" w:cs="Times New Roman"/>
          <w:b/>
          <w:lang w:eastAsia="ru-RU"/>
        </w:rPr>
        <w:t xml:space="preserve"> ДОГОВОРА</w:t>
      </w:r>
    </w:p>
    <w:p w14:paraId="2173A9A3" w14:textId="77777777" w:rsidR="00600D19" w:rsidRPr="006B7193" w:rsidRDefault="00600D19" w:rsidP="005D172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B7193">
        <w:rPr>
          <w:rFonts w:ascii="Times New Roman" w:eastAsia="Times New Roman" w:hAnsi="Times New Roman" w:cs="Times New Roman"/>
          <w:bCs/>
          <w:i/>
          <w:iCs/>
          <w:lang w:eastAsia="ru-RU"/>
        </w:rPr>
        <w:t>Курсивом выделены формулировки, которые нужно выбрать специалисту, составляющему договор.</w:t>
      </w:r>
    </w:p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051106F9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государственной экспертизы проектной документации и (или) результатов инженерных изысканий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Пенза                                                                                         «___» ______________202__ г.</w:t>
      </w:r>
    </w:p>
    <w:p w14:paraId="61EB7BBA" w14:textId="578F51F0" w:rsidR="00FD4DF7" w:rsidRDefault="00FD4DF7" w:rsidP="00FD4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000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r w:rsidR="00EE0004" w:rsidRPr="0038188A">
        <w:rPr>
          <w:rFonts w:ascii="Times New Roman" w:hAnsi="Times New Roman" w:cs="Times New Roman"/>
          <w:sz w:val="24"/>
          <w:szCs w:val="24"/>
        </w:rPr>
        <w:t xml:space="preserve">Сакмаева Андрея Анатольевича, действующего на основании </w:t>
      </w:r>
      <w:r w:rsidR="00EE0004">
        <w:rPr>
          <w:rFonts w:ascii="Times New Roman" w:hAnsi="Times New Roman" w:cs="Times New Roman"/>
          <w:sz w:val="24"/>
          <w:szCs w:val="24"/>
        </w:rPr>
        <w:t>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______________________________, именуемое по тексту настоящего договора «Заявитель», в лице ___________________________, действующего на основании ____________________________</w:t>
      </w:r>
      <w:r w:rsidR="00915003">
        <w:rPr>
          <w:rFonts w:ascii="Times New Roman" w:hAnsi="Times New Roman" w:cs="Times New Roman"/>
          <w:sz w:val="24"/>
          <w:szCs w:val="24"/>
        </w:rPr>
        <w:t xml:space="preserve"> и ______________________________, именуемое по тексту настоящего договора «Плательщик», в лице ___________________________, действующего 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3F954F31" w14:textId="3B02F3CC" w:rsidR="00687A56" w:rsidRPr="008518AF" w:rsidRDefault="007C7423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>По настоящему договору Орган государст</w:t>
      </w:r>
      <w:r w:rsidRPr="007C7423">
        <w:rPr>
          <w:rFonts w:ascii="Times New Roman" w:hAnsi="Times New Roman" w:cs="Times New Roman"/>
          <w:sz w:val="24"/>
          <w:szCs w:val="24"/>
        </w:rPr>
        <w:t xml:space="preserve">венной экспертизы проводит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C7423">
        <w:rPr>
          <w:rFonts w:ascii="Times New Roman" w:hAnsi="Times New Roman" w:cs="Times New Roman"/>
          <w:sz w:val="24"/>
          <w:szCs w:val="24"/>
        </w:rPr>
        <w:t>осударственную экспертизу</w:t>
      </w:r>
      <w:r w:rsidR="0055692D">
        <w:rPr>
          <w:rFonts w:ascii="Times New Roman" w:hAnsi="Times New Roman" w:cs="Times New Roman"/>
          <w:sz w:val="24"/>
          <w:szCs w:val="24"/>
        </w:rPr>
        <w:t>:</w:t>
      </w:r>
    </w:p>
    <w:p w14:paraId="2FC55F41" w14:textId="7B4FAD07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проектной документации (включая проверку достоверности определения сметной стоимости) и результатов инженерных изысканий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1E4131C" w14:textId="3AADD02B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(без проверки достоверности определения сметной стоимости) и результатов инженерных изысканий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5BDF27C" w14:textId="3917C761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результатов инженерных изысканий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30C6CAB" w14:textId="6048B232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(включая проверку достоверности определения сметной стоимости)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EB1ABFE" w14:textId="5FE91FD3" w:rsidR="00687A56" w:rsidRPr="00446B7E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(без проверки достоверности определения сметной стоимости)</w:t>
      </w:r>
      <w:r w:rsidR="00556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84A1D90" w14:textId="12C2BE53" w:rsidR="00C57C9C" w:rsidRPr="0055692D" w:rsidRDefault="00687A56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проектной документации в части проверки достоверности определения сметной стоимости</w:t>
      </w:r>
      <w:r>
        <w:rPr>
          <w:rFonts w:ascii="Times New Roman" w:hAnsi="Times New Roman" w:cs="Times New Roman"/>
          <w:sz w:val="24"/>
          <w:szCs w:val="24"/>
        </w:rPr>
        <w:t>, представленной Заявителем</w:t>
      </w:r>
      <w:r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8518AF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C7423">
        <w:rPr>
          <w:rFonts w:ascii="Times New Roman" w:hAnsi="Times New Roman" w:cs="Times New Roman"/>
          <w:sz w:val="24"/>
          <w:szCs w:val="24"/>
        </w:rPr>
        <w:t>а Заявитель принимает результат государственной экспертизы (положительное либо отрицательное заключение</w:t>
      </w:r>
      <w:r w:rsidR="001048DF">
        <w:rPr>
          <w:rFonts w:ascii="Times New Roman" w:hAnsi="Times New Roman" w:cs="Times New Roman"/>
          <w:sz w:val="24"/>
          <w:szCs w:val="24"/>
        </w:rPr>
        <w:t xml:space="preserve">) и оплачивает </w:t>
      </w:r>
      <w:r w:rsidR="006819FB">
        <w:rPr>
          <w:rFonts w:ascii="Times New Roman" w:hAnsi="Times New Roman" w:cs="Times New Roman"/>
          <w:sz w:val="24"/>
          <w:szCs w:val="24"/>
        </w:rPr>
        <w:t>стоимость государственной экспертизы в порядке, установленном настоящим договором.</w:t>
      </w:r>
    </w:p>
    <w:p w14:paraId="6D9B589F" w14:textId="4C0D6874" w:rsidR="00687A56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с привлечением подрядной организации - </w:t>
      </w:r>
      <w:r w:rsidRPr="000C7A2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0C7A2D">
        <w:rPr>
          <w:rFonts w:ascii="Times New Roman" w:hAnsi="Times New Roman" w:cs="Times New Roman"/>
          <w:sz w:val="24"/>
          <w:szCs w:val="24"/>
        </w:rPr>
        <w:t>(ОГРН).</w:t>
      </w:r>
    </w:p>
    <w:p w14:paraId="3CBF1FDF" w14:textId="168CA04C" w:rsidR="00C57C9C" w:rsidRDefault="002640B5" w:rsidP="00104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19FB">
        <w:rPr>
          <w:rFonts w:ascii="Times New Roman" w:hAnsi="Times New Roman" w:cs="Times New Roman"/>
          <w:sz w:val="24"/>
          <w:szCs w:val="24"/>
        </w:rPr>
        <w:t xml:space="preserve">2.  </w:t>
      </w:r>
      <w:r w:rsidR="006819FB" w:rsidRPr="000B4048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Настоящий договор заключен в соответствии с </w:t>
      </w:r>
      <w:bookmarkStart w:id="0" w:name="_Hlk118272576"/>
      <w:r w:rsidR="006819FB" w:rsidRPr="000B4048">
        <w:rPr>
          <w:rFonts w:ascii="Times New Roman" w:hAnsi="Times New Roman" w:cs="Times New Roman"/>
          <w:b/>
          <w:bCs/>
          <w:sz w:val="24"/>
          <w:szCs w:val="24"/>
        </w:rPr>
        <w:t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05.03.2007 г. № 145.</w:t>
      </w:r>
      <w:bookmarkEnd w:id="0"/>
      <w:r w:rsidR="006819FB" w:rsidRPr="000B4048">
        <w:rPr>
          <w:rFonts w:ascii="Times New Roman" w:hAnsi="Times New Roman" w:cs="Times New Roman"/>
          <w:b/>
          <w:bCs/>
          <w:sz w:val="24"/>
          <w:szCs w:val="24"/>
        </w:rPr>
        <w:t xml:space="preserve"> Во всем, что не оговорено в настоящем договоре, Стороны руководствуются вышеуказанным нормативным актом</w:t>
      </w:r>
      <w:r w:rsidR="00C57C9C" w:rsidRPr="000B4048">
        <w:rPr>
          <w:rFonts w:ascii="Times New Roman" w:hAnsi="Times New Roman" w:cs="Times New Roman"/>
          <w:b/>
          <w:bCs/>
          <w:sz w:val="24"/>
          <w:szCs w:val="24"/>
        </w:rPr>
        <w:t>, иными нормами действующего законодательства РФ</w:t>
      </w:r>
      <w:r w:rsidR="00C57C9C">
        <w:rPr>
          <w:rFonts w:ascii="Times New Roman" w:hAnsi="Times New Roman" w:cs="Times New Roman"/>
          <w:sz w:val="24"/>
          <w:szCs w:val="24"/>
        </w:rPr>
        <w:t>.</w:t>
      </w:r>
    </w:p>
    <w:p w14:paraId="0859CE6F" w14:textId="622F809A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путем размещения текста договора Органом государственной экспертизы в личном кабинете Заявителя в информационной системе проведения государственной экспертизы 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hyperlink r:id="rId8" w:history="1">
        <w:r w:rsidR="00A8218B" w:rsidRPr="00D7308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http://lk.expertiza58.ru/</w:t>
        </w:r>
      </w:hyperlink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и подписания его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использованием усиленной квалифицированной электронной </w:t>
      </w:r>
      <w:r w:rsidR="00F4748D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цифровой 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подписи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 также на бумажном носителе</w:t>
      </w:r>
      <w:r w:rsidR="00A821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C2EA313" w14:textId="69AF12E7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Договора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момента его размещения в личном кабинете Заявителя,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548DE0F6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>Стоимость проведения государственной экспертизы 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CC47D8" w:rsidRPr="00CC47D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05.03.2007 г. № 145</w:t>
      </w:r>
      <w:r w:rsidR="00CC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7D8" w:rsidRPr="00CC47D8">
        <w:rPr>
          <w:rFonts w:ascii="Times New Roman" w:hAnsi="Times New Roman" w:cs="Times New Roman"/>
          <w:sz w:val="24"/>
          <w:szCs w:val="24"/>
        </w:rPr>
        <w:t>на основании</w:t>
      </w:r>
      <w:r w:rsidR="00CC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CC47D8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стоимости государственной экспертизы</w:t>
      </w:r>
      <w:r w:rsidR="00042DC8">
        <w:rPr>
          <w:rFonts w:ascii="Times New Roman" w:hAnsi="Times New Roman" w:cs="Times New Roman"/>
          <w:sz w:val="24"/>
          <w:szCs w:val="24"/>
        </w:rPr>
        <w:t xml:space="preserve"> </w:t>
      </w:r>
      <w:r w:rsidR="00042DC8" w:rsidRPr="006D3A47">
        <w:t>(</w:t>
      </w:r>
      <w:r w:rsidR="00042DC8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042DC8">
        <w:rPr>
          <w:rFonts w:ascii="Times New Roman" w:hAnsi="Times New Roman" w:cs="Times New Roman"/>
          <w:sz w:val="24"/>
          <w:szCs w:val="24"/>
        </w:rPr>
        <w:t xml:space="preserve"> и</w:t>
      </w:r>
      <w:r w:rsidR="00082F8F">
        <w:rPr>
          <w:rFonts w:ascii="Times New Roman" w:hAnsi="Times New Roman" w:cs="Times New Roman"/>
          <w:sz w:val="24"/>
          <w:szCs w:val="24"/>
        </w:rPr>
        <w:t xml:space="preserve"> составляет ________________ рублей, НДС не облагается (п. 2 ст. 346.11 НК РФ).</w:t>
      </w:r>
    </w:p>
    <w:p w14:paraId="614DBAE2" w14:textId="01FFB49E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стоимости государственной </w:t>
      </w:r>
      <w:r w:rsidRPr="00CC47D8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915003">
        <w:rPr>
          <w:rFonts w:ascii="Times New Roman" w:hAnsi="Times New Roman" w:cs="Times New Roman"/>
          <w:sz w:val="24"/>
          <w:szCs w:val="24"/>
        </w:rPr>
        <w:t>Плательщиком</w:t>
      </w:r>
      <w:r w:rsidRPr="00CC47D8">
        <w:rPr>
          <w:rFonts w:ascii="Times New Roman" w:hAnsi="Times New Roman" w:cs="Times New Roman"/>
          <w:sz w:val="24"/>
          <w:szCs w:val="24"/>
        </w:rPr>
        <w:t xml:space="preserve">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04F6CA5B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стоимости государственной экспертизы считается дата поступления денежных средств на расчетный счет </w:t>
      </w:r>
      <w:r w:rsidR="004A6FF2">
        <w:rPr>
          <w:rFonts w:ascii="Times New Roman" w:hAnsi="Times New Roman" w:cs="Times New Roman"/>
          <w:sz w:val="24"/>
          <w:szCs w:val="24"/>
        </w:rPr>
        <w:t>Управлени</w:t>
      </w:r>
      <w:r w:rsidR="004A6FF2">
        <w:rPr>
          <w:rFonts w:ascii="Times New Roman" w:hAnsi="Times New Roman" w:cs="Times New Roman"/>
          <w:sz w:val="24"/>
          <w:szCs w:val="24"/>
        </w:rPr>
        <w:t>я</w:t>
      </w:r>
      <w:r w:rsidR="004A6FF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</w:t>
      </w:r>
      <w:r w:rsidR="00DC7313">
        <w:rPr>
          <w:rFonts w:ascii="Times New Roman" w:hAnsi="Times New Roman" w:cs="Times New Roman"/>
          <w:sz w:val="24"/>
          <w:szCs w:val="24"/>
        </w:rPr>
        <w:t>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1EBB7B63" w14:textId="68EEC537" w:rsidR="00A2667E" w:rsidRPr="00706044" w:rsidRDefault="00706044" w:rsidP="00A2667E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1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>.1.  Срок проведения государственной экспертизы проектной документации составляет _____</w:t>
      </w:r>
      <w:r w:rsidR="00A2667E" w:rsidRPr="0070604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Выбрать:</w:t>
      </w:r>
    </w:p>
    <w:p w14:paraId="19794DF3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а) </w:t>
      </w:r>
      <w:r w:rsidRPr="00A2667E">
        <w:rPr>
          <w:rFonts w:ascii="Times New Roman" w:eastAsia="Calibri" w:hAnsi="Times New Roman" w:cs="Times New Roman"/>
          <w:bCs/>
          <w:i/>
          <w:iCs/>
          <w:color w:val="FF0000"/>
          <w:sz w:val="20"/>
          <w:szCs w:val="20"/>
        </w:rPr>
        <w:t xml:space="preserve">42 рабочих дня </w:t>
      </w:r>
      <w:r w:rsidRPr="00706044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- государственная экспертиза проектной документации и результатов инженерных изысканий;</w:t>
      </w:r>
    </w:p>
    <w:p w14:paraId="5DB0139B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б) </w:t>
      </w:r>
      <w:r w:rsidRPr="00A2667E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>30 рабочих дней</w:t>
      </w: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</w:p>
    <w:p w14:paraId="46ED0137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 результатов инженерных изысканий, которые направлены на государственную экспертизу до направления на эту экспертизу проектной документации; </w:t>
      </w:r>
    </w:p>
    <w:p w14:paraId="7EF24CDA" w14:textId="77777777" w:rsidR="00A2667E" w:rsidRPr="00706044" w:rsidRDefault="00A2667E" w:rsidP="00A2667E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>- проектной документации в части проверки достоверности определения сметной стоимости;</w:t>
      </w:r>
    </w:p>
    <w:p w14:paraId="57FF887F" w14:textId="77777777" w:rsidR="00E20DD5" w:rsidRDefault="00A2667E" w:rsidP="00A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в) </w:t>
      </w:r>
      <w:r w:rsidRPr="00A2667E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20 рабочих дней </w:t>
      </w:r>
      <w:r w:rsidRPr="00706044">
        <w:rPr>
          <w:rFonts w:ascii="Times New Roman" w:eastAsia="Calibri" w:hAnsi="Times New Roman" w:cs="Times New Roman"/>
          <w:i/>
          <w:iCs/>
          <w:sz w:val="20"/>
          <w:szCs w:val="20"/>
        </w:rPr>
        <w:t>- государственная экспертиза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объектам.</w:t>
      </w:r>
      <w:r w:rsidR="00E20DD5" w:rsidRPr="00E20D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6EAF710" w14:textId="40A4BA20" w:rsidR="00E20DD5" w:rsidRPr="00683738" w:rsidRDefault="00E20DD5" w:rsidP="00E2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044">
        <w:rPr>
          <w:rFonts w:ascii="Times New Roman" w:eastAsia="Calibri" w:hAnsi="Times New Roman" w:cs="Times New Roman"/>
          <w:bCs/>
          <w:sz w:val="24"/>
          <w:szCs w:val="24"/>
        </w:rPr>
        <w:t>рабочих дня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0DD5">
        <w:rPr>
          <w:rFonts w:ascii="Times New Roman" w:eastAsia="Calibri" w:hAnsi="Times New Roman" w:cs="Times New Roman"/>
          <w:sz w:val="24"/>
          <w:szCs w:val="24"/>
        </w:rPr>
        <w:t xml:space="preserve">начинает исчисляться со следующего дня после выполнения всех необходимых условий: подписания Договора Сторонами, поступлением денежных средств на расчетный счет </w:t>
      </w:r>
      <w:r w:rsidR="004A6FF2">
        <w:rPr>
          <w:rFonts w:ascii="Times New Roman" w:hAnsi="Times New Roman" w:cs="Times New Roman"/>
          <w:sz w:val="24"/>
          <w:szCs w:val="24"/>
        </w:rPr>
        <w:t>Управлени</w:t>
      </w:r>
      <w:r w:rsidR="004A6FF2">
        <w:rPr>
          <w:rFonts w:ascii="Times New Roman" w:hAnsi="Times New Roman" w:cs="Times New Roman"/>
          <w:sz w:val="24"/>
          <w:szCs w:val="24"/>
        </w:rPr>
        <w:t>я</w:t>
      </w:r>
      <w:r w:rsidR="004A6FF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</w:t>
      </w:r>
      <w:r w:rsidR="00683738">
        <w:rPr>
          <w:rFonts w:ascii="Times New Roman" w:eastAsia="Calibri" w:hAnsi="Times New Roman" w:cs="Times New Roman"/>
          <w:sz w:val="24"/>
          <w:szCs w:val="24"/>
        </w:rPr>
        <w:t>, а в</w:t>
      </w:r>
      <w:r w:rsidR="00683738">
        <w:rPr>
          <w:rFonts w:ascii="Times New Roman" w:hAnsi="Times New Roman" w:cs="Times New Roman"/>
          <w:sz w:val="24"/>
          <w:szCs w:val="24"/>
        </w:rPr>
        <w:t xml:space="preserve"> случае проведения государственной экспертизы, включающей проверку достоверности определения сметной стоимости</w:t>
      </w:r>
      <w:r w:rsidRPr="00E20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738">
        <w:rPr>
          <w:rFonts w:ascii="Times New Roman" w:eastAsia="Calibri" w:hAnsi="Times New Roman" w:cs="Times New Roman"/>
          <w:sz w:val="24"/>
          <w:szCs w:val="24"/>
        </w:rPr>
        <w:t>–</w:t>
      </w:r>
      <w:r w:rsidRPr="00683738">
        <w:rPr>
          <w:rFonts w:ascii="Times New Roman" w:eastAsia="Calibri" w:hAnsi="Times New Roman" w:cs="Times New Roman"/>
          <w:sz w:val="24"/>
          <w:szCs w:val="24"/>
        </w:rPr>
        <w:t xml:space="preserve"> представлением Заявителем </w:t>
      </w:r>
      <w:bookmarkStart w:id="2" w:name="_Hlk117000167"/>
      <w:bookmarkEnd w:id="1"/>
      <w:r w:rsidRPr="00683738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раздела </w:t>
      </w:r>
      <w:r w:rsidRPr="00683738">
        <w:rPr>
          <w:rFonts w:ascii="Times New Roman" w:hAnsi="Times New Roman" w:cs="Times New Roman"/>
          <w:sz w:val="24"/>
          <w:szCs w:val="24"/>
        </w:rPr>
        <w:t xml:space="preserve">«Смета на строительство, реконструкцию, капитальный ремонт, снос объекта капитального строительства» </w:t>
      </w:r>
      <w:r w:rsidRPr="0068373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837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конъюнктурного анализа</w:t>
      </w:r>
      <w:r w:rsidRPr="00683738">
        <w:rPr>
          <w:rFonts w:ascii="Times New Roman" w:hAnsi="Times New Roman" w:cs="Times New Roman"/>
          <w:sz w:val="24"/>
          <w:szCs w:val="24"/>
          <w:lang w:eastAsia="ar-SA"/>
        </w:rPr>
        <w:t xml:space="preserve"> (при его наличии в составе сметной документации).</w:t>
      </w:r>
    </w:p>
    <w:p w14:paraId="72CB867D" w14:textId="71C12FA6" w:rsidR="00706044" w:rsidRPr="00706044" w:rsidRDefault="00706044" w:rsidP="000C7A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>.</w:t>
      </w:r>
      <w:r w:rsidR="00E81C15">
        <w:rPr>
          <w:rFonts w:ascii="Times New Roman" w:eastAsia="Calibri" w:hAnsi="Times New Roman" w:cs="Times New Roman"/>
          <w:sz w:val="24"/>
          <w:szCs w:val="24"/>
        </w:rPr>
        <w:t>2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 Срок, указанный в пункте </w:t>
      </w:r>
      <w:r w:rsidR="00F04913"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F04913">
        <w:rPr>
          <w:rFonts w:ascii="Times New Roman" w:eastAsia="Calibri" w:hAnsi="Times New Roman" w:cs="Times New Roman"/>
          <w:sz w:val="24"/>
          <w:szCs w:val="24"/>
        </w:rPr>
        <w:t>д</w:t>
      </w:r>
      <w:r w:rsidRPr="00706044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F04913">
        <w:rPr>
          <w:rFonts w:ascii="Times New Roman" w:eastAsia="Calibri" w:hAnsi="Times New Roman" w:cs="Times New Roman"/>
          <w:sz w:val="24"/>
          <w:szCs w:val="24"/>
        </w:rPr>
        <w:t>,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может быть продлен </w:t>
      </w:r>
      <w:r w:rsidRPr="00E20DD5">
        <w:rPr>
          <w:rFonts w:ascii="Times New Roman" w:eastAsia="Calibri" w:hAnsi="Times New Roman" w:cs="Times New Roman"/>
          <w:sz w:val="24"/>
          <w:szCs w:val="24"/>
        </w:rPr>
        <w:t>в</w:t>
      </w:r>
      <w:r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исключительных случаях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, но не более чем на 20 рабочих дней. </w:t>
      </w:r>
    </w:p>
    <w:p w14:paraId="04F362DF" w14:textId="1585C91D" w:rsidR="00706044" w:rsidRPr="00706044" w:rsidRDefault="00102A50" w:rsidP="0070604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Заявление о продлении</w:t>
      </w:r>
      <w:r w:rsidR="00706044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5172">
        <w:rPr>
          <w:rFonts w:ascii="Times New Roman" w:eastAsia="Calibri" w:hAnsi="Times New Roman" w:cs="Times New Roman"/>
          <w:sz w:val="24"/>
          <w:szCs w:val="24"/>
        </w:rPr>
        <w:t>должно быть подано</w:t>
      </w:r>
      <w:r w:rsidR="003C5172" w:rsidRPr="003C5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>через личный кабинет За</w:t>
      </w:r>
      <w:r w:rsidR="003C5172">
        <w:rPr>
          <w:rFonts w:ascii="Times New Roman" w:eastAsia="Calibri" w:hAnsi="Times New Roman" w:cs="Times New Roman"/>
          <w:sz w:val="24"/>
          <w:szCs w:val="24"/>
        </w:rPr>
        <w:t>явителя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 и на электронную почту</w:t>
      </w:r>
      <w:r w:rsidR="003C5172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A6FF2">
        <w:rPr>
          <w:rFonts w:ascii="Times New Roman" w:hAnsi="Times New Roman" w:cs="Times New Roman"/>
          <w:sz w:val="24"/>
          <w:szCs w:val="24"/>
        </w:rPr>
        <w:t>Управлени</w:t>
      </w:r>
      <w:r w:rsidR="004A6FF2">
        <w:rPr>
          <w:rFonts w:ascii="Times New Roman" w:hAnsi="Times New Roman" w:cs="Times New Roman"/>
          <w:sz w:val="24"/>
          <w:szCs w:val="24"/>
        </w:rPr>
        <w:t>я</w:t>
      </w:r>
      <w:r w:rsidR="004A6FF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</w:t>
      </w:r>
      <w:r w:rsidR="004A6FF2" w:rsidRPr="007060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5172" w:rsidRPr="007060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hyperlink r:id="rId9" w:history="1"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rccs</w:t>
        </w:r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_</w:t>
        </w:r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pnz</w:t>
        </w:r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mail</w:t>
        </w:r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5177CE" w:rsidRPr="00C77D1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3C5172" w:rsidRPr="00706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не позднее чем за 10 рабочих дней до окончания </w:t>
      </w:r>
      <w:r w:rsidR="003C5172">
        <w:rPr>
          <w:rFonts w:ascii="Times New Roman" w:eastAsia="Calibri" w:hAnsi="Times New Roman" w:cs="Times New Roman"/>
          <w:sz w:val="24"/>
          <w:szCs w:val="24"/>
        </w:rPr>
        <w:t xml:space="preserve">срока проведения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государственной экспертизы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в</w:t>
      </w:r>
      <w:r w:rsidR="00706044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простой письменной форме</w:t>
      </w:r>
      <w:r w:rsidR="003C5172">
        <w:rPr>
          <w:rFonts w:ascii="Times New Roman" w:eastAsia="Calibri" w:hAnsi="Times New Roman" w:cs="Times New Roman"/>
          <w:sz w:val="24"/>
          <w:szCs w:val="24"/>
        </w:rPr>
        <w:t>,</w:t>
      </w:r>
      <w:r w:rsidR="00706044" w:rsidRPr="00706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подписано </w:t>
      </w:r>
      <w:r w:rsidR="003C5172">
        <w:rPr>
          <w:rFonts w:ascii="Times New Roman" w:eastAsia="Calibri" w:hAnsi="Times New Roman" w:cs="Times New Roman"/>
          <w:sz w:val="24"/>
          <w:szCs w:val="24"/>
        </w:rPr>
        <w:t>Заявителем</w:t>
      </w:r>
      <w:r w:rsidR="003C5172" w:rsidRPr="00706044">
        <w:rPr>
          <w:rFonts w:ascii="Times New Roman" w:eastAsia="Calibri" w:hAnsi="Times New Roman" w:cs="Times New Roman"/>
          <w:sz w:val="24"/>
          <w:szCs w:val="24"/>
        </w:rPr>
        <w:t xml:space="preserve"> и согласовано с руководителем органа исполнительной власти или организации, осуществляющей полномочия главного распорядителя бюджетных средств</w:t>
      </w:r>
      <w:r w:rsidR="00706044" w:rsidRPr="00706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824C96D" w14:textId="20A38493" w:rsidR="00706044" w:rsidRPr="00706044" w:rsidRDefault="00F04913" w:rsidP="00706044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 xml:space="preserve">Заявление должно содержать указание на объективные причины, в связи с которыми необходимо продление срока проведения государственной экспертизы, (необходимость внесения изменений в ранее представленную документацию, а также обстоятельства, обусловившие невозможность внесения таких изменений ранее). </w:t>
      </w:r>
    </w:p>
    <w:p w14:paraId="474A2B4F" w14:textId="2B82626E" w:rsidR="00706044" w:rsidRPr="00706044" w:rsidRDefault="00980EA4" w:rsidP="00706044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06044" w:rsidRPr="00706044">
        <w:rPr>
          <w:rFonts w:ascii="Times New Roman" w:eastAsia="Calibri" w:hAnsi="Times New Roman" w:cs="Times New Roman"/>
          <w:sz w:val="24"/>
          <w:szCs w:val="24"/>
        </w:rPr>
        <w:t>К заявлению должны быть приложены документы, подтверждающие направление копии такого заявления Министру градостроительства и архитектуры – Главному архитектору Пензенской области.</w:t>
      </w:r>
    </w:p>
    <w:p w14:paraId="56336C62" w14:textId="01B193C8" w:rsidR="00980EA4" w:rsidRDefault="00980EA4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7000202"/>
      <w:bookmarkEnd w:id="2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>.</w:t>
      </w:r>
      <w:r w:rsidR="00E81C15"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 государственной экспертизы вправе отказать в продлении срока проведения </w:t>
      </w:r>
      <w:r w:rsidRPr="00706044">
        <w:rPr>
          <w:rFonts w:ascii="Times New Roman" w:eastAsia="Calibri" w:hAnsi="Times New Roman" w:cs="Times New Roman"/>
          <w:sz w:val="24"/>
          <w:szCs w:val="24"/>
        </w:rPr>
        <w:t>государственной экспертизы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 объяснения причин.</w:t>
      </w:r>
    </w:p>
    <w:p w14:paraId="53D44BC8" w14:textId="6C07C1DA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E81C15">
        <w:rPr>
          <w:rFonts w:ascii="Times New Roman" w:hAnsi="Times New Roman" w:cs="Times New Roman"/>
          <w:sz w:val="24"/>
          <w:szCs w:val="24"/>
        </w:rPr>
        <w:t>Орган государственной экспертизы вправе досрочно завершить проведение государственной экспертизы документации и подготовить заключение (положительное либо отрицательное).</w:t>
      </w:r>
    </w:p>
    <w:bookmarkEnd w:id="3"/>
    <w:p w14:paraId="6F1B9163" w14:textId="40D0748B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экспертизы</w:t>
      </w:r>
    </w:p>
    <w:p w14:paraId="32A4B57C" w14:textId="1E8FA28F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4A6FF2" w:rsidRPr="004A6FF2">
        <w:rPr>
          <w:b w:val="0"/>
          <w:bCs w:val="0"/>
          <w:sz w:val="24"/>
          <w:szCs w:val="24"/>
        </w:rPr>
        <w:t>Управление государственной экспертизы</w:t>
      </w:r>
      <w:r w:rsidR="00E5620E" w:rsidRPr="00E5620E">
        <w:rPr>
          <w:rFonts w:eastAsia="Calibri"/>
          <w:b w:val="0"/>
          <w:bCs w:val="0"/>
          <w:sz w:val="24"/>
          <w:szCs w:val="24"/>
        </w:rPr>
        <w:t xml:space="preserve"> 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24649A90" w14:textId="18314EF4" w:rsidR="00AE13B6" w:rsidRPr="00AE13B6" w:rsidRDefault="00D2150B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П</w:t>
      </w:r>
      <w:r w:rsidR="00AE13B6" w:rsidRPr="00AE13B6">
        <w:rPr>
          <w:b w:val="0"/>
          <w:bCs w:val="0"/>
          <w:sz w:val="24"/>
          <w:szCs w:val="24"/>
        </w:rPr>
        <w:t>роектно-сметн</w:t>
      </w:r>
      <w:r>
        <w:rPr>
          <w:b w:val="0"/>
          <w:bCs w:val="0"/>
          <w:sz w:val="24"/>
          <w:szCs w:val="24"/>
        </w:rPr>
        <w:t>ая</w:t>
      </w:r>
      <w:r w:rsidR="00AE13B6" w:rsidRPr="00AE13B6">
        <w:rPr>
          <w:b w:val="0"/>
          <w:bCs w:val="0"/>
          <w:sz w:val="24"/>
          <w:szCs w:val="24"/>
        </w:rPr>
        <w:t xml:space="preserve"> документаци</w:t>
      </w:r>
      <w:r>
        <w:rPr>
          <w:b w:val="0"/>
          <w:bCs w:val="0"/>
          <w:sz w:val="24"/>
          <w:szCs w:val="24"/>
        </w:rPr>
        <w:t>я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представляется Заявителем </w:t>
      </w:r>
      <w:r w:rsidR="00AE13B6" w:rsidRPr="00AE13B6">
        <w:rPr>
          <w:b w:val="0"/>
          <w:bCs w:val="0"/>
          <w:color w:val="000000"/>
          <w:sz w:val="24"/>
          <w:szCs w:val="24"/>
        </w:rPr>
        <w:t>в электронном виде</w:t>
      </w:r>
      <w:r w:rsidR="000C6C82">
        <w:rPr>
          <w:b w:val="0"/>
          <w:bCs w:val="0"/>
          <w:color w:val="000000"/>
          <w:sz w:val="24"/>
          <w:szCs w:val="24"/>
        </w:rPr>
        <w:t xml:space="preserve"> через личный кабинет Заявителя электронной цифровой системы проведения государственной экспертизы</w:t>
      </w:r>
      <w:r w:rsidR="00AE13B6" w:rsidRPr="00AE13B6">
        <w:rPr>
          <w:b w:val="0"/>
          <w:bCs w:val="0"/>
          <w:color w:val="000000"/>
          <w:sz w:val="24"/>
          <w:szCs w:val="24"/>
        </w:rPr>
        <w:t>.</w:t>
      </w:r>
    </w:p>
    <w:p w14:paraId="4C8C58EA" w14:textId="49674364" w:rsidR="00841DB0" w:rsidRPr="00AE13B6" w:rsidRDefault="00841DB0" w:rsidP="00AE1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13B6">
        <w:rPr>
          <w:rFonts w:ascii="Times New Roman" w:hAnsi="Times New Roman" w:cs="Times New Roman"/>
          <w:sz w:val="24"/>
          <w:szCs w:val="24"/>
        </w:rPr>
        <w:t xml:space="preserve">В случае проведения государственной экспертизы проектной документации, включающей в себя проверку достоверности определения сметной стоимости, Заявитель </w:t>
      </w:r>
      <w:r w:rsidR="00AE13B6" w:rsidRPr="00AE13B6">
        <w:rPr>
          <w:rFonts w:ascii="Times New Roman" w:hAnsi="Times New Roman" w:cs="Times New Roman"/>
          <w:sz w:val="24"/>
          <w:szCs w:val="24"/>
        </w:rPr>
        <w:t xml:space="preserve">дополнительно представляет </w:t>
      </w:r>
      <w:r w:rsidRPr="00AE13B6">
        <w:rPr>
          <w:rFonts w:ascii="Times New Roman" w:hAnsi="Times New Roman" w:cs="Times New Roman"/>
          <w:sz w:val="24"/>
          <w:szCs w:val="24"/>
        </w:rPr>
        <w:t xml:space="preserve">раздел «Смета на строительство, реконструкцию, капитальный ремонт, снос объекта капитального строительства» </w:t>
      </w:r>
      <w:r w:rsidRPr="00AE13B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E13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конъюнктурный анализ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 (при его наличии в составе сметной документации), </w:t>
      </w:r>
      <w:r w:rsidRPr="00AE13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бумажном виде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3F3BF009" w14:textId="522E4DA2" w:rsidR="00841DB0" w:rsidRDefault="00841DB0" w:rsidP="00841D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Результаты конъюнктурного анализа (при его необходимости) оформляются в соответствии с требованиями действующих нормативных документов </w:t>
      </w:r>
      <w:r w:rsidR="00AE13B6"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(образец 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размещен на сайте </w:t>
      </w:r>
      <w:r w:rsidR="004A6FF2">
        <w:rPr>
          <w:rFonts w:ascii="Times New Roman" w:hAnsi="Times New Roman" w:cs="Times New Roman"/>
          <w:sz w:val="24"/>
          <w:szCs w:val="24"/>
        </w:rPr>
        <w:t>Управлени</w:t>
      </w:r>
      <w:r w:rsidR="004A6FF2">
        <w:rPr>
          <w:rFonts w:ascii="Times New Roman" w:hAnsi="Times New Roman" w:cs="Times New Roman"/>
          <w:sz w:val="24"/>
          <w:szCs w:val="24"/>
        </w:rPr>
        <w:t>я</w:t>
      </w:r>
      <w:r w:rsidR="004A6FF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expertiza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58.</w:t>
        </w:r>
        <w:r w:rsidRPr="00AE13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AE13B6" w:rsidRPr="00AE13B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D3B242C" w14:textId="77777777" w:rsidR="00DA36E8" w:rsidRPr="00DA36E8" w:rsidRDefault="00DA36E8" w:rsidP="00DA36E8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BC94E" w14:textId="20D490B2" w:rsidR="00C21D2C" w:rsidRDefault="00605CC7" w:rsidP="00C21D2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>
        <w:rPr>
          <w:rFonts w:ascii="Times New Roman" w:hAnsi="Times New Roman" w:cs="Times New Roman"/>
          <w:sz w:val="24"/>
          <w:szCs w:val="24"/>
          <w:lang w:eastAsia="ar-SA"/>
        </w:rPr>
        <w:t>В ходе проведения государственной экспертизы, при выявлении недостатков</w:t>
      </w:r>
      <w:r w:rsidR="00057D2B" w:rsidRPr="00057D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в представленной проектно-сметной документации, представляющих собой нарушения технических регламентов, сметных нормативов и иных обязательных норм</w:t>
      </w:r>
      <w:r w:rsidR="00A577A2">
        <w:rPr>
          <w:rFonts w:ascii="Times New Roman" w:hAnsi="Times New Roman" w:cs="Times New Roman"/>
          <w:sz w:val="24"/>
          <w:szCs w:val="24"/>
          <w:lang w:eastAsia="ar-SA"/>
        </w:rPr>
        <w:t xml:space="preserve">, орган государственной экспертизы вправе </w:t>
      </w:r>
      <w:r w:rsidR="00A577A2" w:rsidRPr="00A577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в проектирование </w:t>
      </w:r>
      <w:r w:rsidR="00847308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37FAE357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проектная документация не поступила, орган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0F4ADB89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 лицу, выполнившему инженерные изыскания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AD20E9" w14:textId="0FD29F64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</w:t>
      </w:r>
      <w:r w:rsidR="008A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информации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B2FEEF2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заключение в электронной форме через личный кабинет Заявителя в формате </w:t>
      </w:r>
      <w:r w:rsidR="00E2339A" w:rsidRP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482634F7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государственной экспертизы (положительного или отрицательного заключения). </w:t>
      </w:r>
    </w:p>
    <w:p w14:paraId="2B43E717" w14:textId="77777777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государственная экспертиза не проведена и заключение не составлено, услуги, оказанные по настоящему договору, считаются принятыми.</w:t>
      </w:r>
    </w:p>
    <w:p w14:paraId="516CF754" w14:textId="0DADE997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 экспертизы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размещения информации в личном кабинете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4956EE0D" w14:textId="77777777" w:rsidR="00B53953" w:rsidRDefault="00B53953" w:rsidP="00D914BD">
      <w:pPr>
        <w:autoSpaceDE w:val="0"/>
        <w:autoSpaceDN w:val="0"/>
        <w:adjustRightInd w:val="0"/>
        <w:spacing w:before="120" w:after="0" w:line="240" w:lineRule="auto"/>
        <w:mirrorIndent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6119A83" w14:textId="42015CEE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453BFBF4" w:rsidR="00796134" w:rsidRPr="00C63D8E" w:rsidRDefault="00796134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</w:p>
    <w:p w14:paraId="47A598D4" w14:textId="431B04DC" w:rsidR="00FF6EBB" w:rsidRDefault="00B75C88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63D8E" w:rsidRPr="00C63D8E">
        <w:rPr>
          <w:rFonts w:ascii="Times New Roman" w:hAnsi="Times New Roman" w:cs="Times New Roman"/>
          <w:sz w:val="24"/>
          <w:szCs w:val="24"/>
        </w:rPr>
        <w:t>.</w:t>
      </w:r>
      <w:r w:rsidR="00FF6EBB">
        <w:rPr>
          <w:rFonts w:ascii="Times New Roman" w:hAnsi="Times New Roman" w:cs="Times New Roman"/>
          <w:sz w:val="24"/>
          <w:szCs w:val="24"/>
        </w:rPr>
        <w:t>2</w:t>
      </w:r>
      <w:r w:rsidR="00C63D8E" w:rsidRPr="00C63D8E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E81C15">
        <w:rPr>
          <w:rFonts w:ascii="Times New Roman" w:hAnsi="Times New Roman" w:cs="Times New Roman"/>
          <w:sz w:val="24"/>
          <w:szCs w:val="24"/>
        </w:rPr>
        <w:t>не</w:t>
      </w:r>
      <w:r w:rsidR="00C63D8E" w:rsidRPr="00C63D8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63D8E">
        <w:rPr>
          <w:rFonts w:ascii="Times New Roman" w:hAnsi="Times New Roman" w:cs="Times New Roman"/>
          <w:sz w:val="24"/>
          <w:szCs w:val="24"/>
        </w:rPr>
        <w:t>Заявителем</w:t>
      </w:r>
      <w:r w:rsidR="00C63D8E"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="00E81C15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</w:t>
      </w:r>
      <w:r w:rsidR="00E81C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бумажном носителе </w:t>
      </w:r>
      <w:r w:rsidR="00E81C15" w:rsidRPr="00AE13B6">
        <w:rPr>
          <w:rFonts w:ascii="Times New Roman" w:hAnsi="Times New Roman" w:cs="Times New Roman"/>
          <w:sz w:val="24"/>
          <w:szCs w:val="24"/>
        </w:rPr>
        <w:t>раздел</w:t>
      </w:r>
      <w:r w:rsidR="00E81C15">
        <w:rPr>
          <w:rFonts w:ascii="Times New Roman" w:hAnsi="Times New Roman" w:cs="Times New Roman"/>
          <w:sz w:val="24"/>
          <w:szCs w:val="24"/>
        </w:rPr>
        <w:t>а</w:t>
      </w:r>
      <w:r w:rsidR="00E81C15" w:rsidRPr="00AE13B6">
        <w:rPr>
          <w:rFonts w:ascii="Times New Roman" w:hAnsi="Times New Roman" w:cs="Times New Roman"/>
          <w:sz w:val="24"/>
          <w:szCs w:val="24"/>
        </w:rPr>
        <w:t xml:space="preserve"> «Смета на строительство, реконструкцию, капитальный ремонт, снос объекта капитального строительства» </w:t>
      </w:r>
      <w:r w:rsidR="00E81C15" w:rsidRPr="00E81C15">
        <w:rPr>
          <w:rFonts w:ascii="Times New Roman" w:hAnsi="Times New Roman" w:cs="Times New Roman"/>
          <w:sz w:val="24"/>
          <w:szCs w:val="24"/>
        </w:rPr>
        <w:t xml:space="preserve">и </w:t>
      </w:r>
      <w:r w:rsidR="00E81C15" w:rsidRPr="00E81C15">
        <w:rPr>
          <w:rFonts w:ascii="Times New Roman" w:hAnsi="Times New Roman" w:cs="Times New Roman"/>
          <w:sz w:val="24"/>
          <w:szCs w:val="24"/>
          <w:lang w:eastAsia="ar-SA"/>
        </w:rPr>
        <w:t>конъюнктурного анализа</w:t>
      </w:r>
      <w:r w:rsidR="00E81C15"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 (при его наличии в составе сметной документации), </w:t>
      </w:r>
      <w:r w:rsidR="00E81C15" w:rsidRPr="00E81C15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r w:rsidR="00E81C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81C15" w:rsidRPr="00AE13B6">
        <w:rPr>
          <w:rFonts w:ascii="Times New Roman" w:hAnsi="Times New Roman" w:cs="Times New Roman"/>
          <w:sz w:val="24"/>
          <w:szCs w:val="24"/>
        </w:rPr>
        <w:t>проведени</w:t>
      </w:r>
      <w:r w:rsidR="00E81C15">
        <w:rPr>
          <w:rFonts w:ascii="Times New Roman" w:hAnsi="Times New Roman" w:cs="Times New Roman"/>
          <w:sz w:val="24"/>
          <w:szCs w:val="24"/>
        </w:rPr>
        <w:t>и</w:t>
      </w:r>
      <w:r w:rsidR="00E81C15" w:rsidRPr="00AE13B6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проектной документации, включающей в себя проверку достоверности определения сметной стоимости</w:t>
      </w:r>
      <w:r w:rsidR="00E81C15" w:rsidRPr="00AE13B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F6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="00FF6EBB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="00FF6EBB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 w:rsidR="00FF6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автоматически аннулируется, Заявителю </w:t>
      </w:r>
      <w:r w:rsidR="00FF6EBB" w:rsidRPr="00CB55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возвращается плата за проведение государственной экспертизы, ранее поступившая на счет </w:t>
      </w:r>
      <w:r w:rsidR="00FF6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Органа государственной экспертизы, представленная документация утилизируется.</w:t>
      </w:r>
    </w:p>
    <w:p w14:paraId="7E965724" w14:textId="769F40C3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 xml:space="preserve">.3.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проведении государственной экспертизы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604">
        <w:rPr>
          <w:rFonts w:ascii="Times New Roman" w:hAnsi="Times New Roman" w:cs="Times New Roman"/>
          <w:sz w:val="24"/>
          <w:szCs w:val="24"/>
        </w:rPr>
        <w:t>(</w:t>
      </w:r>
      <w:r w:rsidRPr="00FB360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FB3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проектно-сметной документации,</w:t>
      </w:r>
      <w:r w:rsidRPr="003218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отчетов инженерных изысканий,</w:t>
      </w:r>
      <w:r w:rsidRPr="003218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</w:p>
    <w:p w14:paraId="4E4DACEC" w14:textId="22E3E7A8" w:rsidR="004D422D" w:rsidRDefault="004D422D" w:rsidP="004D422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Pr="004D422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основаниям предусмотренным действующим законодательством.</w:t>
      </w:r>
    </w:p>
    <w:p w14:paraId="20F1F6F8" w14:textId="16E25088" w:rsidR="00CB5523" w:rsidRPr="002070BE" w:rsidRDefault="004D422D" w:rsidP="00CB5523">
      <w:pPr>
        <w:pStyle w:val="aa"/>
        <w:suppressAutoHyphens/>
        <w:spacing w:before="120" w:after="0"/>
        <w:ind w:left="-6"/>
        <w:rPr>
          <w:sz w:val="24"/>
          <w:szCs w:val="24"/>
        </w:rPr>
      </w:pPr>
      <w:r>
        <w:rPr>
          <w:sz w:val="24"/>
          <w:szCs w:val="24"/>
        </w:rPr>
        <w:t>5</w:t>
      </w:r>
      <w:r w:rsidR="005044C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5044CA">
        <w:rPr>
          <w:sz w:val="24"/>
          <w:szCs w:val="24"/>
        </w:rPr>
        <w:t xml:space="preserve">. </w:t>
      </w:r>
      <w:r w:rsidR="005044CA" w:rsidRPr="002070BE">
        <w:rPr>
          <w:sz w:val="24"/>
          <w:szCs w:val="24"/>
        </w:rPr>
        <w:t xml:space="preserve">При расторжении Договора стоимость фактически </w:t>
      </w:r>
      <w:r w:rsidR="005044CA">
        <w:rPr>
          <w:sz w:val="24"/>
          <w:szCs w:val="24"/>
        </w:rPr>
        <w:t xml:space="preserve">исполненных </w:t>
      </w:r>
      <w:r w:rsidR="00CB5523">
        <w:rPr>
          <w:sz w:val="24"/>
          <w:szCs w:val="24"/>
        </w:rPr>
        <w:t xml:space="preserve">Органом государственной экспертизы работ </w:t>
      </w:r>
      <w:r w:rsidR="00CB5523" w:rsidRPr="002070BE">
        <w:rPr>
          <w:sz w:val="24"/>
          <w:szCs w:val="24"/>
        </w:rPr>
        <w:t>до момента расторжения Договора определяется исходя из следующего:</w:t>
      </w:r>
    </w:p>
    <w:p w14:paraId="7D9C4A41" w14:textId="77777777" w:rsidR="00CB5523" w:rsidRPr="002070BE" w:rsidRDefault="00CB5523" w:rsidP="00CB5523">
      <w:pPr>
        <w:pStyle w:val="aa"/>
        <w:suppressAutoHyphens/>
        <w:spacing w:after="0"/>
        <w:ind w:firstLine="851"/>
        <w:rPr>
          <w:sz w:val="24"/>
          <w:szCs w:val="24"/>
        </w:rPr>
      </w:pPr>
      <w:r w:rsidRPr="002070BE">
        <w:rPr>
          <w:sz w:val="24"/>
          <w:szCs w:val="24"/>
        </w:rPr>
        <w:t xml:space="preserve">- 30 (тридцать) процентов от стоимости </w:t>
      </w:r>
      <w:r>
        <w:rPr>
          <w:sz w:val="24"/>
          <w:szCs w:val="24"/>
        </w:rPr>
        <w:t>экспертизы</w:t>
      </w:r>
      <w:r w:rsidRPr="002070BE">
        <w:rPr>
          <w:sz w:val="24"/>
          <w:szCs w:val="24"/>
        </w:rPr>
        <w:t xml:space="preserve"> в случае расторжения Договор</w:t>
      </w:r>
      <w:r>
        <w:rPr>
          <w:sz w:val="24"/>
          <w:szCs w:val="24"/>
        </w:rPr>
        <w:t>а</w:t>
      </w:r>
      <w:r w:rsidRPr="002070BE">
        <w:rPr>
          <w:sz w:val="24"/>
          <w:szCs w:val="24"/>
        </w:rPr>
        <w:t xml:space="preserve"> после начала проведения государственной экспертизы, но до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замечаний по представленным материалам</w:t>
      </w:r>
      <w:r w:rsidRPr="002070BE">
        <w:rPr>
          <w:sz w:val="24"/>
          <w:szCs w:val="24"/>
        </w:rPr>
        <w:t xml:space="preserve"> или после подготовки </w:t>
      </w:r>
      <w:r>
        <w:rPr>
          <w:sz w:val="24"/>
          <w:szCs w:val="24"/>
        </w:rPr>
        <w:t xml:space="preserve">замечаний </w:t>
      </w:r>
      <w:r w:rsidRPr="002070BE">
        <w:rPr>
          <w:sz w:val="24"/>
          <w:szCs w:val="24"/>
        </w:rPr>
        <w:t xml:space="preserve">в отношении не более 3-х разделов представленной </w:t>
      </w:r>
      <w:r>
        <w:rPr>
          <w:sz w:val="24"/>
          <w:szCs w:val="24"/>
        </w:rPr>
        <w:t>Заявителем</w:t>
      </w:r>
      <w:r w:rsidRPr="002070BE">
        <w:rPr>
          <w:sz w:val="24"/>
          <w:szCs w:val="24"/>
        </w:rPr>
        <w:t xml:space="preserve"> документации (при отсутствии таких недостатков – до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заключения по результатам проведения государственной экспертизы);</w:t>
      </w:r>
    </w:p>
    <w:p w14:paraId="301B0C9B" w14:textId="1F425676" w:rsidR="009A108D" w:rsidRPr="009A108D" w:rsidRDefault="00CB5523" w:rsidP="004D422D">
      <w:pPr>
        <w:pStyle w:val="aa"/>
        <w:suppressAutoHyphens/>
        <w:spacing w:after="0"/>
        <w:ind w:firstLine="851"/>
        <w:rPr>
          <w:sz w:val="24"/>
          <w:szCs w:val="24"/>
        </w:rPr>
      </w:pPr>
      <w:r w:rsidRPr="002070BE">
        <w:rPr>
          <w:sz w:val="24"/>
          <w:szCs w:val="24"/>
        </w:rPr>
        <w:t xml:space="preserve">- 70 (семьдесят) процентов от стоимости услуг в случае расторжения Договора после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замечаний </w:t>
      </w:r>
      <w:r w:rsidRPr="002070BE">
        <w:rPr>
          <w:sz w:val="24"/>
          <w:szCs w:val="24"/>
        </w:rPr>
        <w:t xml:space="preserve">в отношении трех и более разделов представленной </w:t>
      </w:r>
      <w:r>
        <w:rPr>
          <w:sz w:val="24"/>
          <w:szCs w:val="24"/>
        </w:rPr>
        <w:t>Заявителем</w:t>
      </w:r>
      <w:r w:rsidRPr="002070BE">
        <w:rPr>
          <w:sz w:val="24"/>
          <w:szCs w:val="24"/>
        </w:rPr>
        <w:t xml:space="preserve"> документации, но до подготовки </w:t>
      </w:r>
      <w:r>
        <w:rPr>
          <w:sz w:val="24"/>
          <w:szCs w:val="24"/>
        </w:rPr>
        <w:t>Органом государственной экспертизы</w:t>
      </w:r>
      <w:r w:rsidRPr="002070BE">
        <w:rPr>
          <w:sz w:val="24"/>
          <w:szCs w:val="24"/>
        </w:rPr>
        <w:t xml:space="preserve"> заключения по результатам экспертизы.</w:t>
      </w:r>
      <w:bookmarkStart w:id="4" w:name="_Hlk116997565"/>
      <w:bookmarkStart w:id="5" w:name="_Hlk116999293"/>
    </w:p>
    <w:p w14:paraId="770EA96A" w14:textId="77777777" w:rsidR="009A108D" w:rsidRDefault="009A108D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1ADDB" w14:textId="107EE303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1C443BA5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и в электронном виде,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10180240" w14:textId="00FB9D8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- по одному для каждой из Сторон.</w:t>
      </w:r>
    </w:p>
    <w:p w14:paraId="6F134693" w14:textId="4B458A78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1 к настоящему договору (Расчет стоимости государственной экспертизы)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30095884" w14:textId="77777777" w:rsidR="00A12325" w:rsidRPr="0036788D" w:rsidRDefault="00A12325" w:rsidP="00A12325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7195931F" w14:textId="77777777" w:rsidR="00A12325" w:rsidRPr="0036788D" w:rsidRDefault="00A12325" w:rsidP="00A12325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1239FDEE" w14:textId="77777777" w:rsidR="00A12325" w:rsidRPr="0036788D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Адрес: г.Пенза, ул.Суворова, 156</w:t>
            </w:r>
          </w:p>
          <w:p w14:paraId="55CF5C11" w14:textId="77777777" w:rsidR="00A12325" w:rsidRPr="0036788D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0F0BD265" w14:textId="77777777" w:rsidR="00A12325" w:rsidRPr="0036788D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5393147A" w14:textId="77777777" w:rsidR="00A12325" w:rsidRPr="0036788D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4C857778" w14:textId="77777777" w:rsidR="00A12325" w:rsidRPr="0036788D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374506B1" w14:textId="77777777" w:rsidR="00A12325" w:rsidRPr="0036788D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6E1E94CE" w14:textId="77777777" w:rsidR="00A12325" w:rsidRDefault="00A12325" w:rsidP="00A1232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263FA13E" w14:textId="77777777" w:rsidR="00A12325" w:rsidRPr="0036788D" w:rsidRDefault="00A12325" w:rsidP="00A1232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72198B7B" w14:textId="77777777" w:rsidR="00A12325" w:rsidRDefault="00A12325" w:rsidP="00A1232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5908E438" w14:textId="77777777" w:rsidR="00A12325" w:rsidRPr="0036788D" w:rsidRDefault="00A12325" w:rsidP="00A1232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45281FF8" w14:textId="77777777" w:rsidR="00A12325" w:rsidRPr="0036788D" w:rsidRDefault="00A12325" w:rsidP="00A1232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______________А.А. Сакмаев</w:t>
            </w:r>
          </w:p>
          <w:p w14:paraId="19B5554F" w14:textId="2F5F4EF4" w:rsidR="0036788D" w:rsidRPr="0036788D" w:rsidRDefault="00A12325" w:rsidP="00A1232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77777777" w:rsidR="0036788D" w:rsidRPr="0036788D" w:rsidRDefault="0036788D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36788D">
                  <w:rPr>
                    <w:rFonts w:ascii="Calibri" w:hAnsi="Calibri" w:cs="Times New Roman"/>
                    <w:color w:val="808080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мп</w:t>
            </w:r>
          </w:p>
        </w:tc>
      </w:tr>
      <w:bookmarkEnd w:id="4"/>
      <w:bookmarkEnd w:id="5"/>
    </w:tbl>
    <w:p w14:paraId="7F0ECA94" w14:textId="41233CA3" w:rsidR="00DE1221" w:rsidRDefault="00DE1221" w:rsidP="004831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5A921" w14:textId="46D73BE4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Плательщик</w:t>
      </w:r>
      <w:r w:rsidRPr="0036788D">
        <w:rPr>
          <w:rFonts w:ascii="Times New Roman" w:hAnsi="Times New Roman" w:cs="Times New Roman"/>
          <w:b/>
        </w:rPr>
        <w:t>:</w:t>
      </w:r>
    </w:p>
    <w:p w14:paraId="62665252" w14:textId="13785282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</w:p>
    <w:p w14:paraId="0A70ECE2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Адрес: </w:t>
      </w:r>
    </w:p>
    <w:p w14:paraId="293C4C75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р/с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РСчет%"/>
          <w:tag w:val="v8_АС-004346"/>
          <w:id w:val="-576513723"/>
          <w:placeholder>
            <w:docPart w:val="74F7029A8E5142368DA19E07ACAC032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<w:text w:multiLine="1"/>
        </w:sdtPr>
        <w:sdtEndPr/>
        <w:sdtContent>
          <w:r w:rsidRPr="0036788D">
            <w:rPr>
              <w:rFonts w:ascii="Times New Roman" w:hAnsi="Times New Roman" w:cs="Times New Roman"/>
              <w:shd w:val="clear" w:color="auto" w:fill="FFFFFF"/>
            </w:rPr>
            <w:t>________________________</w:t>
          </w:r>
        </w:sdtContent>
      </w:sdt>
    </w:p>
    <w:p w14:paraId="094DDA62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ИНН/КПП </w:t>
      </w:r>
      <w:r w:rsidRPr="0036788D">
        <w:rPr>
          <w:rFonts w:ascii="Times New Roman" w:hAnsi="Times New Roman" w:cs="Times New Roman"/>
          <w:shd w:val="clear" w:color="auto" w:fill="FFFFFF"/>
        </w:rPr>
        <w:t>______________________________</w:t>
      </w:r>
    </w:p>
    <w:p w14:paraId="0ABF85B8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ОГРН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ОГРН%"/>
          <w:tag w:val="v8_АС-004345"/>
          <w:id w:val="-1273930598"/>
          <w:placeholder>
            <w:docPart w:val="CD29C94BD1834093B1CC90D5E6C8DA0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<w:text w:multiLine="1"/>
        </w:sdtPr>
        <w:sdtEndPr/>
        <w:sdtContent>
          <w:r w:rsidRPr="0036788D">
            <w:rPr>
              <w:rFonts w:ascii="Times New Roman" w:hAnsi="Times New Roman" w:cs="Times New Roman"/>
              <w:shd w:val="clear" w:color="auto" w:fill="FFFFFF"/>
            </w:rPr>
            <w:t>_______________________________</w:t>
          </w:r>
        </w:sdtContent>
      </w:sdt>
    </w:p>
    <w:p w14:paraId="7079AC72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БИК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БИК%"/>
          <w:tag w:val="v8_АС-004340"/>
          <w:id w:val="-422797884"/>
          <w:placeholder>
            <w:docPart w:val="65DB56780C9045F78C5918E6A3F5062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<w:text w:multiLine="1"/>
        </w:sdtPr>
        <w:sdtEndPr/>
        <w:sdtContent>
          <w:r w:rsidRPr="0036788D">
            <w:rPr>
              <w:rFonts w:ascii="Times New Roman" w:hAnsi="Times New Roman" w:cs="Times New Roman"/>
              <w:shd w:val="clear" w:color="auto" w:fill="FFFFFF"/>
            </w:rPr>
            <w:t>_____________________</w:t>
          </w:r>
        </w:sdtContent>
      </w:sdt>
    </w:p>
    <w:p w14:paraId="06D991FF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>Тел___________________________________</w:t>
      </w:r>
    </w:p>
    <w:p w14:paraId="63C28B6C" w14:textId="77777777" w:rsidR="00595505" w:rsidRPr="0036788D" w:rsidRDefault="00595505" w:rsidP="00595505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  <w:lang w:val="en-US"/>
        </w:rPr>
        <w:t>E</w:t>
      </w:r>
      <w:r w:rsidRPr="0036788D">
        <w:rPr>
          <w:rFonts w:ascii="Times New Roman" w:hAnsi="Times New Roman" w:cs="Times New Roman"/>
        </w:rPr>
        <w:t>-</w:t>
      </w:r>
      <w:r w:rsidRPr="0036788D">
        <w:rPr>
          <w:rFonts w:ascii="Times New Roman" w:hAnsi="Times New Roman" w:cs="Times New Roman"/>
          <w:lang w:val="en-US"/>
        </w:rPr>
        <w:t>mail</w:t>
      </w:r>
      <w:r w:rsidRPr="0036788D">
        <w:rPr>
          <w:rFonts w:ascii="Times New Roman" w:hAnsi="Times New Roman" w:cs="Times New Roman"/>
        </w:rPr>
        <w:t>:</w:t>
      </w:r>
    </w:p>
    <w:p w14:paraId="396B9962" w14:textId="77777777" w:rsidR="00595505" w:rsidRPr="0036788D" w:rsidRDefault="00595505" w:rsidP="00595505">
      <w:pPr>
        <w:pBdr>
          <w:bottom w:val="single" w:sz="12" w:space="1" w:color="auto"/>
        </w:pBd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                                                       ФИО</w:t>
      </w:r>
    </w:p>
    <w:p w14:paraId="7FDA1E84" w14:textId="77777777" w:rsidR="00595505" w:rsidRPr="007C7423" w:rsidRDefault="00595505" w:rsidP="00595505">
      <w:pPr>
        <w:jc w:val="both"/>
        <w:rPr>
          <w:rFonts w:ascii="Times New Roman" w:hAnsi="Times New Roman" w:cs="Times New Roman"/>
          <w:sz w:val="24"/>
          <w:szCs w:val="24"/>
        </w:rPr>
      </w:pPr>
      <w:r w:rsidRPr="0036788D">
        <w:rPr>
          <w:rFonts w:ascii="Times New Roman" w:hAnsi="Times New Roman" w:cs="Times New Roman"/>
        </w:rPr>
        <w:t>мп</w:t>
      </w:r>
    </w:p>
    <w:sectPr w:rsidR="00595505" w:rsidRPr="007C7423" w:rsidSect="000C7A2D">
      <w:footerReference w:type="default" r:id="rId11"/>
      <w:pgSz w:w="11906" w:h="16838" w:code="9"/>
      <w:pgMar w:top="709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2898" w14:textId="77777777" w:rsidR="00B66B55" w:rsidRDefault="00B66B55" w:rsidP="00AF1D39">
      <w:pPr>
        <w:spacing w:after="0" w:line="240" w:lineRule="auto"/>
      </w:pPr>
      <w:r>
        <w:separator/>
      </w:r>
    </w:p>
  </w:endnote>
  <w:endnote w:type="continuationSeparator" w:id="0">
    <w:p w14:paraId="44ECF525" w14:textId="77777777" w:rsidR="00B66B55" w:rsidRDefault="00B66B55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6" w:name="_Hlk106801039"/>
  </w:p>
  <w:p w14:paraId="0A2452AC" w14:textId="6D00A987" w:rsidR="00AF1D39" w:rsidRPr="002070BE" w:rsidRDefault="00AF1D39" w:rsidP="00AF1D3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  <w:r w:rsidR="00595505">
      <w:rPr>
        <w:rFonts w:ascii="Times New Roman" w:hAnsi="Times New Roman" w:cs="Times New Roman"/>
      </w:rPr>
      <w:t>Плательщик_______</w:t>
    </w: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12AB" w14:textId="77777777" w:rsidR="00B66B55" w:rsidRDefault="00B66B55" w:rsidP="00AF1D39">
      <w:pPr>
        <w:spacing w:after="0" w:line="240" w:lineRule="auto"/>
      </w:pPr>
      <w:r>
        <w:separator/>
      </w:r>
    </w:p>
  </w:footnote>
  <w:footnote w:type="continuationSeparator" w:id="0">
    <w:p w14:paraId="602CC954" w14:textId="77777777" w:rsidR="00B66B55" w:rsidRDefault="00B66B55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73211"/>
    <w:rsid w:val="000822E6"/>
    <w:rsid w:val="00082F8F"/>
    <w:rsid w:val="00093B1D"/>
    <w:rsid w:val="000B4048"/>
    <w:rsid w:val="000C6C82"/>
    <w:rsid w:val="000C7A2D"/>
    <w:rsid w:val="000E0064"/>
    <w:rsid w:val="000E4E0B"/>
    <w:rsid w:val="001019CE"/>
    <w:rsid w:val="00102A50"/>
    <w:rsid w:val="001048DF"/>
    <w:rsid w:val="00123DAA"/>
    <w:rsid w:val="0012506F"/>
    <w:rsid w:val="001260AF"/>
    <w:rsid w:val="0015308B"/>
    <w:rsid w:val="00167372"/>
    <w:rsid w:val="00183714"/>
    <w:rsid w:val="001A0BD6"/>
    <w:rsid w:val="001B71E8"/>
    <w:rsid w:val="001D0B13"/>
    <w:rsid w:val="001D2E31"/>
    <w:rsid w:val="001E40C9"/>
    <w:rsid w:val="001E4605"/>
    <w:rsid w:val="00206BE1"/>
    <w:rsid w:val="00215444"/>
    <w:rsid w:val="00224D6E"/>
    <w:rsid w:val="0025289A"/>
    <w:rsid w:val="00254E80"/>
    <w:rsid w:val="00262D11"/>
    <w:rsid w:val="002640B5"/>
    <w:rsid w:val="00267E3C"/>
    <w:rsid w:val="0027408A"/>
    <w:rsid w:val="002867C0"/>
    <w:rsid w:val="00292DD1"/>
    <w:rsid w:val="002C1702"/>
    <w:rsid w:val="003218F6"/>
    <w:rsid w:val="00335A8C"/>
    <w:rsid w:val="00340F97"/>
    <w:rsid w:val="0036788D"/>
    <w:rsid w:val="00377394"/>
    <w:rsid w:val="0038188A"/>
    <w:rsid w:val="0038587C"/>
    <w:rsid w:val="00396C16"/>
    <w:rsid w:val="003B09ED"/>
    <w:rsid w:val="003C5172"/>
    <w:rsid w:val="003C6474"/>
    <w:rsid w:val="0040519D"/>
    <w:rsid w:val="00414683"/>
    <w:rsid w:val="004146E7"/>
    <w:rsid w:val="004223E3"/>
    <w:rsid w:val="004404F1"/>
    <w:rsid w:val="00446B7E"/>
    <w:rsid w:val="00465A4C"/>
    <w:rsid w:val="004831F4"/>
    <w:rsid w:val="004A5A02"/>
    <w:rsid w:val="004A6FF2"/>
    <w:rsid w:val="004B47C4"/>
    <w:rsid w:val="004B6CE4"/>
    <w:rsid w:val="004C27CA"/>
    <w:rsid w:val="004C5F54"/>
    <w:rsid w:val="004D422D"/>
    <w:rsid w:val="004D640A"/>
    <w:rsid w:val="004D6E0A"/>
    <w:rsid w:val="004E00E8"/>
    <w:rsid w:val="004F4976"/>
    <w:rsid w:val="005044CA"/>
    <w:rsid w:val="005177CE"/>
    <w:rsid w:val="0055692D"/>
    <w:rsid w:val="005627C4"/>
    <w:rsid w:val="00567999"/>
    <w:rsid w:val="00572FD4"/>
    <w:rsid w:val="00573C4B"/>
    <w:rsid w:val="00576EF4"/>
    <w:rsid w:val="0059119D"/>
    <w:rsid w:val="00595505"/>
    <w:rsid w:val="005A72D0"/>
    <w:rsid w:val="005B77B0"/>
    <w:rsid w:val="005C069F"/>
    <w:rsid w:val="005D142E"/>
    <w:rsid w:val="005D1725"/>
    <w:rsid w:val="005F191A"/>
    <w:rsid w:val="00600D19"/>
    <w:rsid w:val="00605CC7"/>
    <w:rsid w:val="00627587"/>
    <w:rsid w:val="00634A51"/>
    <w:rsid w:val="00654D7B"/>
    <w:rsid w:val="006819FB"/>
    <w:rsid w:val="00683738"/>
    <w:rsid w:val="00683B18"/>
    <w:rsid w:val="00687A56"/>
    <w:rsid w:val="006A5C9E"/>
    <w:rsid w:val="006A7582"/>
    <w:rsid w:val="006B3079"/>
    <w:rsid w:val="006B4DDD"/>
    <w:rsid w:val="006B7193"/>
    <w:rsid w:val="00704305"/>
    <w:rsid w:val="00706044"/>
    <w:rsid w:val="007356F4"/>
    <w:rsid w:val="00737B21"/>
    <w:rsid w:val="0075661D"/>
    <w:rsid w:val="0077496D"/>
    <w:rsid w:val="007755D5"/>
    <w:rsid w:val="00796134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41DB0"/>
    <w:rsid w:val="00842094"/>
    <w:rsid w:val="008470C4"/>
    <w:rsid w:val="00847308"/>
    <w:rsid w:val="008518AF"/>
    <w:rsid w:val="008635EC"/>
    <w:rsid w:val="0089737E"/>
    <w:rsid w:val="008A2ED3"/>
    <w:rsid w:val="008A41BD"/>
    <w:rsid w:val="008B10B3"/>
    <w:rsid w:val="008C7A39"/>
    <w:rsid w:val="008E41D9"/>
    <w:rsid w:val="008F524A"/>
    <w:rsid w:val="00915003"/>
    <w:rsid w:val="009161C9"/>
    <w:rsid w:val="00944F69"/>
    <w:rsid w:val="00946234"/>
    <w:rsid w:val="00953F7A"/>
    <w:rsid w:val="009562E4"/>
    <w:rsid w:val="00962ECD"/>
    <w:rsid w:val="00980EA4"/>
    <w:rsid w:val="009A108D"/>
    <w:rsid w:val="009C2FC8"/>
    <w:rsid w:val="009D2077"/>
    <w:rsid w:val="009D73B1"/>
    <w:rsid w:val="009F5A0B"/>
    <w:rsid w:val="00A05D86"/>
    <w:rsid w:val="00A061DF"/>
    <w:rsid w:val="00A10F79"/>
    <w:rsid w:val="00A12325"/>
    <w:rsid w:val="00A1436F"/>
    <w:rsid w:val="00A1722E"/>
    <w:rsid w:val="00A216B5"/>
    <w:rsid w:val="00A22576"/>
    <w:rsid w:val="00A2393A"/>
    <w:rsid w:val="00A24A4B"/>
    <w:rsid w:val="00A2667E"/>
    <w:rsid w:val="00A36700"/>
    <w:rsid w:val="00A5258C"/>
    <w:rsid w:val="00A577A2"/>
    <w:rsid w:val="00A61B9A"/>
    <w:rsid w:val="00A8218B"/>
    <w:rsid w:val="00A868CC"/>
    <w:rsid w:val="00AE13B6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66B55"/>
    <w:rsid w:val="00B75C88"/>
    <w:rsid w:val="00B824C5"/>
    <w:rsid w:val="00BA19DE"/>
    <w:rsid w:val="00BB41F6"/>
    <w:rsid w:val="00BD5CC9"/>
    <w:rsid w:val="00BE3A67"/>
    <w:rsid w:val="00C00948"/>
    <w:rsid w:val="00C124E3"/>
    <w:rsid w:val="00C21D2C"/>
    <w:rsid w:val="00C267ED"/>
    <w:rsid w:val="00C57C9C"/>
    <w:rsid w:val="00C60D81"/>
    <w:rsid w:val="00C61990"/>
    <w:rsid w:val="00C63D8E"/>
    <w:rsid w:val="00C66682"/>
    <w:rsid w:val="00C80577"/>
    <w:rsid w:val="00C819EC"/>
    <w:rsid w:val="00C82BF2"/>
    <w:rsid w:val="00CA12D6"/>
    <w:rsid w:val="00CB1158"/>
    <w:rsid w:val="00CB36B5"/>
    <w:rsid w:val="00CB5523"/>
    <w:rsid w:val="00CB62D7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914BD"/>
    <w:rsid w:val="00D92D87"/>
    <w:rsid w:val="00D96C59"/>
    <w:rsid w:val="00DA244A"/>
    <w:rsid w:val="00DA36E8"/>
    <w:rsid w:val="00DB424A"/>
    <w:rsid w:val="00DB5D8F"/>
    <w:rsid w:val="00DC6711"/>
    <w:rsid w:val="00DC7313"/>
    <w:rsid w:val="00DE1221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E0004"/>
    <w:rsid w:val="00EF798E"/>
    <w:rsid w:val="00F04913"/>
    <w:rsid w:val="00F4748D"/>
    <w:rsid w:val="00F47EF3"/>
    <w:rsid w:val="00F52B60"/>
    <w:rsid w:val="00F63308"/>
    <w:rsid w:val="00F74B92"/>
    <w:rsid w:val="00F754F2"/>
    <w:rsid w:val="00F94F0B"/>
    <w:rsid w:val="00F962D0"/>
    <w:rsid w:val="00FA3D48"/>
    <w:rsid w:val="00FB1AB8"/>
    <w:rsid w:val="00FB3604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laceholder Text"/>
    <w:basedOn w:val="a0"/>
    <w:uiPriority w:val="99"/>
    <w:semiHidden/>
    <w:qFormat/>
    <w:rsid w:val="00595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expertiza58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xpertiza5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cs_pnz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  <w:docPart>
      <w:docPartPr>
        <w:name w:val="74F7029A8E5142368DA19E07ACAC0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B7F6B-D0B0-413A-8385-CFF0712148D2}"/>
      </w:docPartPr>
      <w:docPartBody>
        <w:p w:rsidR="0034707E" w:rsidRDefault="00F16381" w:rsidP="00F16381">
          <w:pPr>
            <w:pStyle w:val="74F7029A8E5142368DA19E07ACAC032E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CD29C94BD1834093B1CC90D5E6C8D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95141-3036-466C-B11B-096CFE2855C9}"/>
      </w:docPartPr>
      <w:docPartBody>
        <w:p w:rsidR="0034707E" w:rsidRDefault="00F16381" w:rsidP="00F16381">
          <w:pPr>
            <w:pStyle w:val="CD29C94BD1834093B1CC90D5E6C8DA04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65DB56780C9045F78C5918E6A3F50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7E992-64F1-40CF-8C55-B9DC115AE6BF}"/>
      </w:docPartPr>
      <w:docPartBody>
        <w:p w:rsidR="0034707E" w:rsidRDefault="00F16381" w:rsidP="00F16381">
          <w:pPr>
            <w:pStyle w:val="65DB56780C9045F78C5918E6A3F50628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212844"/>
    <w:rsid w:val="00293D65"/>
    <w:rsid w:val="00304BD9"/>
    <w:rsid w:val="0034707E"/>
    <w:rsid w:val="004B5776"/>
    <w:rsid w:val="0052058D"/>
    <w:rsid w:val="005A15B4"/>
    <w:rsid w:val="005E4017"/>
    <w:rsid w:val="006A4134"/>
    <w:rsid w:val="006B26BB"/>
    <w:rsid w:val="0084035E"/>
    <w:rsid w:val="00AE2CB0"/>
    <w:rsid w:val="00B620BD"/>
    <w:rsid w:val="00DF065C"/>
    <w:rsid w:val="00E26DBC"/>
    <w:rsid w:val="00F16381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16381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  <w:style w:type="paragraph" w:customStyle="1" w:styleId="74F7029A8E5142368DA19E07ACAC032E">
    <w:name w:val="74F7029A8E5142368DA19E07ACAC032E"/>
    <w:rsid w:val="00F16381"/>
  </w:style>
  <w:style w:type="paragraph" w:customStyle="1" w:styleId="CD29C94BD1834093B1CC90D5E6C8DA04">
    <w:name w:val="CD29C94BD1834093B1CC90D5E6C8DA04"/>
    <w:rsid w:val="00F16381"/>
  </w:style>
  <w:style w:type="paragraph" w:customStyle="1" w:styleId="65DB56780C9045F78C5918E6A3F50628">
    <w:name w:val="65DB56780C9045F78C5918E6A3F50628"/>
    <w:rsid w:val="00F16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Ксения Игоревна Махонина</cp:lastModifiedBy>
  <cp:revision>8</cp:revision>
  <cp:lastPrinted>2023-01-27T10:03:00Z</cp:lastPrinted>
  <dcterms:created xsi:type="dcterms:W3CDTF">2023-01-30T11:26:00Z</dcterms:created>
  <dcterms:modified xsi:type="dcterms:W3CDTF">2024-02-15T11:00:00Z</dcterms:modified>
</cp:coreProperties>
</file>